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CC2" w:rsidRPr="00CB29CB" w:rsidRDefault="00C11CC2" w:rsidP="00C11CC2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B29CB">
        <w:rPr>
          <w:rFonts w:ascii="Times New Roman" w:hAnsi="Times New Roman" w:cs="Times New Roman"/>
          <w:sz w:val="24"/>
          <w:szCs w:val="24"/>
        </w:rPr>
        <w:t>Geol</w:t>
      </w:r>
      <w:proofErr w:type="spellEnd"/>
      <w:r w:rsidRPr="00CB29CB">
        <w:rPr>
          <w:rFonts w:ascii="Times New Roman" w:hAnsi="Times New Roman" w:cs="Times New Roman"/>
          <w:sz w:val="24"/>
          <w:szCs w:val="24"/>
        </w:rPr>
        <w:t xml:space="preserve"> 341</w:t>
      </w:r>
    </w:p>
    <w:p w:rsidR="00C11CC2" w:rsidRDefault="00C11CC2" w:rsidP="00C11CC2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9CB">
        <w:rPr>
          <w:rFonts w:ascii="Times New Roman" w:hAnsi="Times New Roman" w:cs="Times New Roman"/>
          <w:sz w:val="24"/>
          <w:szCs w:val="24"/>
        </w:rPr>
        <w:t>Igneous and Metamorphic Petrology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</w:t>
      </w:r>
    </w:p>
    <w:p w:rsidR="00C11CC2" w:rsidRDefault="00D620FE" w:rsidP="00C11CC2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Laboratory 8</w:t>
      </w:r>
      <w:r w:rsidR="00C11CC2">
        <w:rPr>
          <w:rFonts w:ascii="Times New Roman" w:hAnsi="Times New Roman" w:cs="Times New Roman"/>
          <w:sz w:val="24"/>
          <w:szCs w:val="24"/>
        </w:rPr>
        <w:t xml:space="preserve"> – due in one week</w:t>
      </w:r>
      <w:r w:rsidR="00C11CC2">
        <w:rPr>
          <w:rFonts w:ascii="Times New Roman" w:hAnsi="Times New Roman" w:cs="Times New Roman"/>
          <w:sz w:val="24"/>
          <w:szCs w:val="24"/>
        </w:rPr>
        <w:tab/>
        <w:t>Name</w:t>
      </w:r>
    </w:p>
    <w:p w:rsidR="00C11CC2" w:rsidRDefault="00C11CC2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5A3" w:rsidRDefault="002E67F5" w:rsidP="000A7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Introduction to metamorphic minerals in thin section</w:t>
      </w:r>
      <w:r w:rsidR="000A75A3">
        <w:rPr>
          <w:rFonts w:ascii="Times New Roman" w:hAnsi="Times New Roman" w:cs="Times New Roman"/>
          <w:b/>
          <w:sz w:val="24"/>
          <w:szCs w:val="24"/>
        </w:rPr>
        <w:t>.</w:t>
      </w:r>
      <w:r w:rsidR="000A75A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D296C" w:rsidRDefault="00FD296C" w:rsidP="000A7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296C" w:rsidRDefault="00FD296C" w:rsidP="000A7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Examine the thin sections at each of the eight microscope stations.  Note the minerals in each and the textural relationships.  M</w:t>
      </w:r>
      <w:r w:rsidR="00DD40FC">
        <w:rPr>
          <w:rFonts w:ascii="Times New Roman" w:hAnsi="Times New Roman" w:cs="Times New Roman"/>
          <w:sz w:val="24"/>
          <w:szCs w:val="24"/>
        </w:rPr>
        <w:t>ake a sketch of the key mineral at</w:t>
      </w:r>
      <w:r>
        <w:rPr>
          <w:rFonts w:ascii="Times New Roman" w:hAnsi="Times New Roman" w:cs="Times New Roman"/>
          <w:sz w:val="24"/>
          <w:szCs w:val="24"/>
        </w:rPr>
        <w:t xml:space="preserve"> each station and label minerals.</w:t>
      </w:r>
      <w:r w:rsidR="00DD40FC">
        <w:rPr>
          <w:rFonts w:ascii="Times New Roman" w:hAnsi="Times New Roman" w:cs="Times New Roman"/>
          <w:sz w:val="24"/>
          <w:szCs w:val="24"/>
        </w:rPr>
        <w:t xml:space="preserve">  (Use forms provided.)</w:t>
      </w:r>
      <w:r>
        <w:rPr>
          <w:rFonts w:ascii="Times New Roman" w:hAnsi="Times New Roman" w:cs="Times New Roman"/>
          <w:sz w:val="24"/>
          <w:szCs w:val="24"/>
        </w:rPr>
        <w:t xml:space="preserve">  Put an approximate scale bar o</w:t>
      </w:r>
      <w:r w:rsidR="00BE586E">
        <w:rPr>
          <w:rFonts w:ascii="Times New Roman" w:hAnsi="Times New Roman" w:cs="Times New Roman"/>
          <w:sz w:val="24"/>
          <w:szCs w:val="24"/>
        </w:rPr>
        <w:t>n or below each sk</w:t>
      </w:r>
      <w:r>
        <w:rPr>
          <w:rFonts w:ascii="Times New Roman" w:hAnsi="Times New Roman" w:cs="Times New Roman"/>
          <w:sz w:val="24"/>
          <w:szCs w:val="24"/>
        </w:rPr>
        <w:t>etch</w:t>
      </w:r>
      <w:r w:rsidR="00DD40FC">
        <w:rPr>
          <w:rFonts w:ascii="Times New Roman" w:hAnsi="Times New Roman" w:cs="Times New Roman"/>
          <w:sz w:val="24"/>
          <w:szCs w:val="24"/>
        </w:rPr>
        <w:t xml:space="preserve"> and indicate whether PPL or XPL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67F5" w:rsidRDefault="002E67F5" w:rsidP="000A7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67F5" w:rsidRDefault="002E67F5" w:rsidP="002E67F5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</w:t>
      </w:r>
      <w:proofErr w:type="spellStart"/>
      <w:r w:rsidRPr="00315754">
        <w:rPr>
          <w:rFonts w:ascii="Times New Roman" w:hAnsi="Times New Roman" w:cs="Times New Roman"/>
          <w:sz w:val="24"/>
          <w:szCs w:val="24"/>
          <w:u w:val="single"/>
        </w:rPr>
        <w:t>Andalusite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(Ward’s #24 and M.40.11) Characteristic “</w:t>
      </w:r>
      <w:proofErr w:type="spellStart"/>
      <w:r>
        <w:rPr>
          <w:rFonts w:ascii="Times New Roman" w:hAnsi="Times New Roman" w:cs="Times New Roman"/>
          <w:sz w:val="24"/>
          <w:szCs w:val="24"/>
        </w:rPr>
        <w:t>chiastolite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growth pattern.  Generally low-pressure contact metamorphism of </w:t>
      </w:r>
      <w:r w:rsidR="005C2880">
        <w:rPr>
          <w:rFonts w:ascii="Times New Roman" w:hAnsi="Times New Roman" w:cs="Times New Roman"/>
          <w:sz w:val="24"/>
          <w:szCs w:val="24"/>
        </w:rPr>
        <w:t>pe</w:t>
      </w:r>
      <w:r>
        <w:rPr>
          <w:rFonts w:ascii="Times New Roman" w:hAnsi="Times New Roman" w:cs="Times New Roman"/>
          <w:sz w:val="24"/>
          <w:szCs w:val="24"/>
        </w:rPr>
        <w:t>litic compositions.</w:t>
      </w:r>
    </w:p>
    <w:p w:rsidR="002E67F5" w:rsidRDefault="002E67F5" w:rsidP="000A7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67F5" w:rsidRPr="00741F73" w:rsidRDefault="002E67F5" w:rsidP="002E67F5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Examine both thin sections.</w:t>
      </w:r>
      <w:r w:rsidR="0045776A">
        <w:rPr>
          <w:rFonts w:ascii="Times New Roman" w:hAnsi="Times New Roman" w:cs="Times New Roman"/>
          <w:sz w:val="24"/>
          <w:szCs w:val="24"/>
        </w:rPr>
        <w:t xml:space="preserve">  You only need to sketch one.</w:t>
      </w:r>
      <w:bookmarkStart w:id="0" w:name="_GoBack"/>
      <w:bookmarkEnd w:id="0"/>
    </w:p>
    <w:p w:rsidR="002E67F5" w:rsidRDefault="002E67F5" w:rsidP="002E67F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2E67F5" w:rsidRDefault="002E67F5" w:rsidP="002E67F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6B67B0">
        <w:rPr>
          <w:rFonts w:ascii="Times New Roman" w:hAnsi="Times New Roman" w:cs="Times New Roman"/>
          <w:b/>
          <w:sz w:val="24"/>
          <w:szCs w:val="24"/>
        </w:rPr>
        <w:t>Ward’s #24</w:t>
      </w:r>
      <w:r>
        <w:rPr>
          <w:rFonts w:ascii="Times New Roman" w:hAnsi="Times New Roman" w:cs="Times New Roman"/>
          <w:sz w:val="24"/>
          <w:szCs w:val="24"/>
        </w:rPr>
        <w:t xml:space="preserve">:  Original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andalusite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shape preserved, but it is </w:t>
      </w:r>
      <w:r w:rsidRPr="002E67F5">
        <w:rPr>
          <w:rFonts w:ascii="Times New Roman" w:hAnsi="Times New Roman" w:cs="Times New Roman"/>
          <w:sz w:val="24"/>
          <w:szCs w:val="24"/>
          <w:u w:val="single"/>
        </w:rPr>
        <w:t>partially</w:t>
      </w:r>
      <w:r>
        <w:rPr>
          <w:rFonts w:ascii="Times New Roman" w:hAnsi="Times New Roman" w:cs="Times New Roman"/>
          <w:sz w:val="24"/>
          <w:szCs w:val="24"/>
        </w:rPr>
        <w:t xml:space="preserve"> replaced by very fine muscovite (sericite).  Original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andalusite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has low birefringence (white-gray).  There are also “spots” which can be another indicator of contact metamorphism.</w:t>
      </w:r>
    </w:p>
    <w:p w:rsidR="002E67F5" w:rsidRDefault="002E67F5" w:rsidP="002E67F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10BAA" w:rsidRDefault="002E67F5" w:rsidP="002E67F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6B67B0">
        <w:rPr>
          <w:rFonts w:ascii="Times New Roman" w:hAnsi="Times New Roman" w:cs="Times New Roman"/>
          <w:b/>
          <w:sz w:val="24"/>
          <w:szCs w:val="24"/>
        </w:rPr>
        <w:t>M.40.11</w:t>
      </w:r>
      <w:r>
        <w:rPr>
          <w:rFonts w:ascii="Times New Roman" w:hAnsi="Times New Roman" w:cs="Times New Roman"/>
          <w:sz w:val="24"/>
          <w:szCs w:val="24"/>
        </w:rPr>
        <w:t xml:space="preserve">:  Original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andalusite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shape preserved, but it is </w:t>
      </w:r>
      <w:r w:rsidRPr="002E67F5">
        <w:rPr>
          <w:rFonts w:ascii="Times New Roman" w:hAnsi="Times New Roman" w:cs="Times New Roman"/>
          <w:sz w:val="24"/>
          <w:szCs w:val="24"/>
          <w:u w:val="single"/>
        </w:rPr>
        <w:t>completely</w:t>
      </w:r>
      <w:r>
        <w:rPr>
          <w:rFonts w:ascii="Times New Roman" w:hAnsi="Times New Roman" w:cs="Times New Roman"/>
          <w:sz w:val="24"/>
          <w:szCs w:val="24"/>
        </w:rPr>
        <w:t xml:space="preserve"> replaced by very fine muscovite (sericite).  Very faint spots may contain chlorite (greenish) and may be replaced cordierite (another contact mineral). </w:t>
      </w:r>
    </w:p>
    <w:p w:rsidR="00510BAA" w:rsidRDefault="00510BAA" w:rsidP="002E67F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0A75A3" w:rsidRDefault="00510BAA" w:rsidP="008A08BC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</w:t>
      </w:r>
      <w:r w:rsidRPr="00315754">
        <w:rPr>
          <w:rFonts w:ascii="Times New Roman" w:hAnsi="Times New Roman" w:cs="Times New Roman"/>
          <w:sz w:val="24"/>
          <w:szCs w:val="24"/>
          <w:u w:val="single"/>
        </w:rPr>
        <w:t>Sillimanite</w:t>
      </w:r>
      <w:r>
        <w:rPr>
          <w:rFonts w:ascii="Times New Roman" w:hAnsi="Times New Roman" w:cs="Times New Roman"/>
          <w:sz w:val="24"/>
          <w:szCs w:val="24"/>
        </w:rPr>
        <w:t xml:space="preserve"> (relatively coarse, prismatic variety) (</w:t>
      </w:r>
      <w:r w:rsidRPr="001E529A">
        <w:rPr>
          <w:rFonts w:ascii="Times New Roman" w:hAnsi="Times New Roman" w:cs="Times New Roman"/>
          <w:b/>
          <w:sz w:val="24"/>
          <w:szCs w:val="24"/>
        </w:rPr>
        <w:t>MT/AC-2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="008A08BC">
        <w:rPr>
          <w:rFonts w:ascii="Times New Roman" w:hAnsi="Times New Roman" w:cs="Times New Roman"/>
          <w:sz w:val="24"/>
          <w:szCs w:val="24"/>
        </w:rPr>
        <w:t xml:space="preserve">  Sillimanite</w:t>
      </w:r>
      <w:proofErr w:type="gramEnd"/>
      <w:r w:rsidR="008A08BC">
        <w:rPr>
          <w:rFonts w:ascii="Times New Roman" w:hAnsi="Times New Roman" w:cs="Times New Roman"/>
          <w:sz w:val="24"/>
          <w:szCs w:val="24"/>
        </w:rPr>
        <w:t xml:space="preserve"> is visible in the hand sample.</w:t>
      </w:r>
      <w:r w:rsidR="005C2880">
        <w:rPr>
          <w:rFonts w:ascii="Times New Roman" w:hAnsi="Times New Roman" w:cs="Times New Roman"/>
          <w:sz w:val="24"/>
          <w:szCs w:val="24"/>
        </w:rPr>
        <w:t xml:space="preserve">  Generally regional metamorphism of pelitic compositions at high temperature and medium to high pressure.</w:t>
      </w:r>
    </w:p>
    <w:p w:rsidR="008A08BC" w:rsidRDefault="008A08BC" w:rsidP="008A08BC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8A08BC" w:rsidRDefault="008A08BC" w:rsidP="005E1324">
      <w:pPr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Thin section was carbon-coated and the coating has been rubbed off in some places.</w:t>
      </w:r>
    </w:p>
    <w:p w:rsidR="005C2880" w:rsidRDefault="005C2880" w:rsidP="005E1324">
      <w:pPr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</w:p>
    <w:p w:rsidR="00510BAA" w:rsidRDefault="005C2880" w:rsidP="005E1324">
      <w:pPr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Sillimanite needles/prisms are common (see area in blue circle).  It is colorless with moderate birefringence.  Other minerals are </w:t>
      </w:r>
      <w:r w:rsidRPr="00315754">
        <w:rPr>
          <w:rFonts w:ascii="Times New Roman" w:hAnsi="Times New Roman" w:cs="Times New Roman"/>
          <w:sz w:val="24"/>
          <w:szCs w:val="24"/>
          <w:u w:val="single"/>
        </w:rPr>
        <w:t>garnet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736B87">
        <w:rPr>
          <w:rFonts w:ascii="Times New Roman" w:hAnsi="Times New Roman" w:cs="Times New Roman"/>
          <w:sz w:val="24"/>
          <w:szCs w:val="24"/>
        </w:rPr>
        <w:t xml:space="preserve">isotropic, </w:t>
      </w:r>
      <w:r>
        <w:rPr>
          <w:rFonts w:ascii="Times New Roman" w:hAnsi="Times New Roman" w:cs="Times New Roman"/>
          <w:sz w:val="24"/>
          <w:szCs w:val="24"/>
        </w:rPr>
        <w:t>irregular, resorbed, see black circle), red biotite, quartz, plagioclase, and cordierite (not obvious</w:t>
      </w:r>
      <w:r w:rsidR="00DE6D9B">
        <w:rPr>
          <w:rFonts w:ascii="Times New Roman" w:hAnsi="Times New Roman" w:cs="Times New Roman"/>
          <w:sz w:val="24"/>
          <w:szCs w:val="24"/>
        </w:rPr>
        <w:t>, similar to quartz</w:t>
      </w:r>
      <w:r>
        <w:rPr>
          <w:rFonts w:ascii="Times New Roman" w:hAnsi="Times New Roman" w:cs="Times New Roman"/>
          <w:sz w:val="24"/>
          <w:szCs w:val="24"/>
        </w:rPr>
        <w:t>).  This is a very high-grade rock (&gt;700 ºC).</w:t>
      </w:r>
    </w:p>
    <w:p w:rsidR="00510BAA" w:rsidRDefault="00510BAA" w:rsidP="008A08BC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510BAA" w:rsidRDefault="008A08BC" w:rsidP="008A08BC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10BAA">
        <w:rPr>
          <w:rFonts w:ascii="Times New Roman" w:hAnsi="Times New Roman" w:cs="Times New Roman"/>
          <w:sz w:val="24"/>
          <w:szCs w:val="24"/>
        </w:rPr>
        <w:t xml:space="preserve">.  </w:t>
      </w:r>
      <w:r w:rsidR="00510BAA" w:rsidRPr="00315754">
        <w:rPr>
          <w:rFonts w:ascii="Times New Roman" w:hAnsi="Times New Roman" w:cs="Times New Roman"/>
          <w:sz w:val="24"/>
          <w:szCs w:val="24"/>
          <w:u w:val="single"/>
        </w:rPr>
        <w:t>Sillimanite</w:t>
      </w:r>
      <w:r w:rsidR="00510BAA">
        <w:rPr>
          <w:rFonts w:ascii="Times New Roman" w:hAnsi="Times New Roman" w:cs="Times New Roman"/>
          <w:sz w:val="24"/>
          <w:szCs w:val="24"/>
        </w:rPr>
        <w:t xml:space="preserve"> (fine, silky, “fibrolite” variety) (CP-58 and CP-25A</w:t>
      </w:r>
      <w:proofErr w:type="gramStart"/>
      <w:r w:rsidR="00510BA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This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variety of sillimanite is common in the Black Hills.</w:t>
      </w:r>
    </w:p>
    <w:p w:rsidR="008E24A8" w:rsidRDefault="008E24A8" w:rsidP="008A08BC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8E24A8" w:rsidRPr="00741F73" w:rsidRDefault="008E24A8" w:rsidP="008E24A8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Examine both thin sections.</w:t>
      </w:r>
    </w:p>
    <w:p w:rsidR="008D1E0D" w:rsidRDefault="008D1E0D" w:rsidP="008A08BC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8D1E0D" w:rsidRDefault="008D1E0D" w:rsidP="008D1E0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1E529A">
        <w:rPr>
          <w:rFonts w:ascii="Times New Roman" w:hAnsi="Times New Roman" w:cs="Times New Roman"/>
          <w:b/>
          <w:sz w:val="24"/>
          <w:szCs w:val="24"/>
        </w:rPr>
        <w:t>CP-58</w:t>
      </w:r>
      <w:r>
        <w:rPr>
          <w:rFonts w:ascii="Times New Roman" w:hAnsi="Times New Roman" w:cs="Times New Roman"/>
          <w:sz w:val="24"/>
          <w:szCs w:val="24"/>
        </w:rPr>
        <w:t xml:space="preserve">:  The sillimanite is in very fine fiber aggregates arranged in lenses or bundles.  In crossed </w:t>
      </w:r>
      <w:proofErr w:type="spellStart"/>
      <w:r>
        <w:rPr>
          <w:rFonts w:ascii="Times New Roman" w:hAnsi="Times New Roman" w:cs="Times New Roman"/>
          <w:sz w:val="24"/>
          <w:szCs w:val="24"/>
        </w:rPr>
        <w:t>polars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it appears cream colored to yellowish.  Abundant brown biotite, and green </w:t>
      </w:r>
      <w:r w:rsidRPr="00315754">
        <w:rPr>
          <w:rFonts w:ascii="Times New Roman" w:hAnsi="Times New Roman" w:cs="Times New Roman"/>
          <w:sz w:val="24"/>
          <w:szCs w:val="24"/>
          <w:u w:val="single"/>
        </w:rPr>
        <w:t>tourmaline</w:t>
      </w:r>
      <w:r>
        <w:rPr>
          <w:rFonts w:ascii="Times New Roman" w:hAnsi="Times New Roman" w:cs="Times New Roman"/>
          <w:sz w:val="24"/>
          <w:szCs w:val="24"/>
        </w:rPr>
        <w:t>.  Abundant quartz, some plagioclase, very little muscovite.</w:t>
      </w:r>
      <w:r w:rsidR="00EB37C8">
        <w:rPr>
          <w:rFonts w:ascii="Times New Roman" w:hAnsi="Times New Roman" w:cs="Times New Roman"/>
          <w:sz w:val="24"/>
          <w:szCs w:val="24"/>
        </w:rPr>
        <w:t xml:space="preserve">  Strongly folded layering (</w:t>
      </w:r>
      <w:proofErr w:type="spellStart"/>
      <w:r w:rsidR="00EB37C8">
        <w:rPr>
          <w:rFonts w:ascii="Times New Roman" w:hAnsi="Times New Roman" w:cs="Times New Roman"/>
          <w:sz w:val="24"/>
          <w:szCs w:val="24"/>
        </w:rPr>
        <w:t>schistosity</w:t>
      </w:r>
      <w:proofErr w:type="spellEnd"/>
      <w:r w:rsidR="00EB37C8">
        <w:rPr>
          <w:rFonts w:ascii="Times New Roman" w:hAnsi="Times New Roman" w:cs="Times New Roman"/>
          <w:sz w:val="24"/>
          <w:szCs w:val="24"/>
        </w:rPr>
        <w:t>).</w:t>
      </w:r>
    </w:p>
    <w:p w:rsidR="008D1E0D" w:rsidRDefault="008D1E0D" w:rsidP="008D1E0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D1E0D" w:rsidRDefault="008D1E0D" w:rsidP="008D1E0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1E529A">
        <w:rPr>
          <w:rFonts w:ascii="Times New Roman" w:hAnsi="Times New Roman" w:cs="Times New Roman"/>
          <w:b/>
          <w:sz w:val="24"/>
          <w:szCs w:val="24"/>
        </w:rPr>
        <w:lastRenderedPageBreak/>
        <w:t>CP-25A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  <w:r w:rsidR="00EB37C8">
        <w:rPr>
          <w:rFonts w:ascii="Times New Roman" w:hAnsi="Times New Roman" w:cs="Times New Roman"/>
          <w:sz w:val="24"/>
          <w:szCs w:val="24"/>
        </w:rPr>
        <w:t xml:space="preserve">The sillimanite is in very fine fiber aggregates arranged in lenses or bundles.  In crossed </w:t>
      </w:r>
      <w:proofErr w:type="spellStart"/>
      <w:r w:rsidR="00EB37C8">
        <w:rPr>
          <w:rFonts w:ascii="Times New Roman" w:hAnsi="Times New Roman" w:cs="Times New Roman"/>
          <w:sz w:val="24"/>
          <w:szCs w:val="24"/>
        </w:rPr>
        <w:t>polars</w:t>
      </w:r>
      <w:proofErr w:type="spellEnd"/>
      <w:r w:rsidR="00EB37C8">
        <w:rPr>
          <w:rFonts w:ascii="Times New Roman" w:hAnsi="Times New Roman" w:cs="Times New Roman"/>
          <w:sz w:val="24"/>
          <w:szCs w:val="24"/>
        </w:rPr>
        <w:t xml:space="preserve"> it appears cream colored to yellowish.  Abundant brown biotite, and green </w:t>
      </w:r>
      <w:r w:rsidR="00EB37C8" w:rsidRPr="00315754">
        <w:rPr>
          <w:rFonts w:ascii="Times New Roman" w:hAnsi="Times New Roman" w:cs="Times New Roman"/>
          <w:sz w:val="24"/>
          <w:szCs w:val="24"/>
          <w:u w:val="single"/>
        </w:rPr>
        <w:t>tourmaline</w:t>
      </w:r>
      <w:r w:rsidR="00EB37C8">
        <w:rPr>
          <w:rFonts w:ascii="Times New Roman" w:hAnsi="Times New Roman" w:cs="Times New Roman"/>
          <w:sz w:val="24"/>
          <w:szCs w:val="24"/>
        </w:rPr>
        <w:t xml:space="preserve">.  Abundant quartz, some plagioclase, very little muscovite.  Note large microcline </w:t>
      </w:r>
      <w:proofErr w:type="spellStart"/>
      <w:r w:rsidR="00EB37C8">
        <w:rPr>
          <w:rFonts w:ascii="Times New Roman" w:hAnsi="Times New Roman" w:cs="Times New Roman"/>
          <w:sz w:val="24"/>
          <w:szCs w:val="24"/>
        </w:rPr>
        <w:t>porphyroblasts</w:t>
      </w:r>
      <w:proofErr w:type="spellEnd"/>
      <w:r w:rsidR="00EB37C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B37C8">
        <w:rPr>
          <w:rFonts w:ascii="Times New Roman" w:hAnsi="Times New Roman" w:cs="Times New Roman"/>
          <w:sz w:val="24"/>
          <w:szCs w:val="24"/>
        </w:rPr>
        <w:t>poikiloblasts</w:t>
      </w:r>
      <w:proofErr w:type="spellEnd"/>
      <w:r w:rsidR="00EB37C8">
        <w:rPr>
          <w:rFonts w:ascii="Times New Roman" w:hAnsi="Times New Roman" w:cs="Times New Roman"/>
          <w:sz w:val="24"/>
          <w:szCs w:val="24"/>
        </w:rPr>
        <w:t xml:space="preserve">) (blue </w:t>
      </w:r>
      <w:proofErr w:type="spellStart"/>
      <w:r w:rsidR="00EB37C8">
        <w:rPr>
          <w:rFonts w:ascii="Times New Roman" w:hAnsi="Times New Roman" w:cs="Times New Roman"/>
          <w:sz w:val="24"/>
          <w:szCs w:val="24"/>
        </w:rPr>
        <w:t>cicles</w:t>
      </w:r>
      <w:proofErr w:type="spellEnd"/>
      <w:r w:rsidR="00EB37C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510BAA" w:rsidRDefault="00510BAA" w:rsidP="00510B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F82" w:rsidRDefault="00F84F82" w:rsidP="00510B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</w:t>
      </w:r>
      <w:r w:rsidRPr="00315754">
        <w:rPr>
          <w:rFonts w:ascii="Times New Roman" w:hAnsi="Times New Roman" w:cs="Times New Roman"/>
          <w:sz w:val="24"/>
          <w:szCs w:val="24"/>
          <w:u w:val="single"/>
        </w:rPr>
        <w:t>Calcite</w:t>
      </w:r>
      <w:r>
        <w:rPr>
          <w:rFonts w:ascii="Times New Roman" w:hAnsi="Times New Roman" w:cs="Times New Roman"/>
          <w:sz w:val="24"/>
          <w:szCs w:val="24"/>
        </w:rPr>
        <w:t xml:space="preserve"> (dolomite is essentially indistinguishable in thin section).  </w:t>
      </w:r>
      <w:r w:rsidRPr="00F84F82">
        <w:rPr>
          <w:rFonts w:ascii="Times New Roman" w:hAnsi="Times New Roman" w:cs="Times New Roman"/>
          <w:b/>
          <w:sz w:val="24"/>
          <w:szCs w:val="24"/>
        </w:rPr>
        <w:t>M.10.111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4F82" w:rsidRDefault="00F84F82" w:rsidP="00510B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F82" w:rsidRDefault="00F84F82" w:rsidP="005E132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Calcite has extremely high birefringence; colors in thin section are washed-out pastels.  Note also common polysynthetic twinning (follows rhombohedral form, so three directions).  Twinning attributed to strain/deformation.  Almost pure calcite; </w:t>
      </w:r>
      <w:r w:rsidR="00182577">
        <w:rPr>
          <w:rFonts w:ascii="Times New Roman" w:hAnsi="Times New Roman" w:cs="Times New Roman"/>
          <w:sz w:val="24"/>
          <w:szCs w:val="24"/>
        </w:rPr>
        <w:t xml:space="preserve">traces of quartz, and </w:t>
      </w:r>
      <w:r>
        <w:rPr>
          <w:rFonts w:ascii="Times New Roman" w:hAnsi="Times New Roman" w:cs="Times New Roman"/>
          <w:sz w:val="24"/>
          <w:szCs w:val="24"/>
        </w:rPr>
        <w:t>possible fine</w:t>
      </w:r>
      <w:r w:rsidR="005E1324">
        <w:rPr>
          <w:rFonts w:ascii="Times New Roman" w:hAnsi="Times New Roman" w:cs="Times New Roman"/>
          <w:sz w:val="24"/>
          <w:szCs w:val="24"/>
        </w:rPr>
        <w:t xml:space="preserve"> grains of diopside.</w:t>
      </w:r>
    </w:p>
    <w:p w:rsidR="00574E0E" w:rsidRDefault="00574E0E" w:rsidP="005E132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74E0E" w:rsidRDefault="00574E0E" w:rsidP="00574E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</w:t>
      </w:r>
      <w:r w:rsidRPr="00315754">
        <w:rPr>
          <w:rFonts w:ascii="Times New Roman" w:hAnsi="Times New Roman" w:cs="Times New Roman"/>
          <w:sz w:val="24"/>
          <w:szCs w:val="24"/>
          <w:u w:val="single"/>
        </w:rPr>
        <w:t>Staurolite</w:t>
      </w:r>
      <w:r>
        <w:rPr>
          <w:rFonts w:ascii="Times New Roman" w:hAnsi="Times New Roman" w:cs="Times New Roman"/>
          <w:sz w:val="24"/>
          <w:szCs w:val="24"/>
        </w:rPr>
        <w:t xml:space="preserve"> and garnet.  </w:t>
      </w:r>
      <w:r w:rsidRPr="00574E0E">
        <w:rPr>
          <w:rFonts w:ascii="Times New Roman" w:hAnsi="Times New Roman" w:cs="Times New Roman"/>
          <w:b/>
          <w:sz w:val="24"/>
          <w:szCs w:val="24"/>
        </w:rPr>
        <w:t xml:space="preserve">TR-55-17 </w:t>
      </w:r>
      <w:r>
        <w:rPr>
          <w:rFonts w:ascii="Times New Roman" w:hAnsi="Times New Roman" w:cs="Times New Roman"/>
          <w:sz w:val="24"/>
          <w:szCs w:val="24"/>
        </w:rPr>
        <w:t xml:space="preserve">(no rock sample).  </w:t>
      </w:r>
    </w:p>
    <w:p w:rsidR="00574E0E" w:rsidRDefault="00574E0E" w:rsidP="00574E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166" w:rsidRDefault="007F7166" w:rsidP="007B269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Staurolite is </w:t>
      </w:r>
      <w:r w:rsidRPr="00762641">
        <w:rPr>
          <w:rFonts w:ascii="Times New Roman" w:hAnsi="Times New Roman" w:cs="Times New Roman"/>
          <w:sz w:val="24"/>
          <w:szCs w:val="24"/>
          <w:u w:val="single"/>
        </w:rPr>
        <w:t>pale yellow</w:t>
      </w:r>
      <w:r>
        <w:rPr>
          <w:rFonts w:ascii="Times New Roman" w:hAnsi="Times New Roman" w:cs="Times New Roman"/>
          <w:sz w:val="24"/>
          <w:szCs w:val="24"/>
        </w:rPr>
        <w:t xml:space="preserve"> in plane light.  Garnet has quite high relief and in isotropic in crossed </w:t>
      </w:r>
      <w:proofErr w:type="spellStart"/>
      <w:r>
        <w:rPr>
          <w:rFonts w:ascii="Times New Roman" w:hAnsi="Times New Roman" w:cs="Times New Roman"/>
          <w:sz w:val="24"/>
          <w:szCs w:val="24"/>
        </w:rPr>
        <w:t>polars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(black).  There are several medium-sized </w:t>
      </w:r>
      <w:proofErr w:type="spellStart"/>
      <w:r>
        <w:rPr>
          <w:rFonts w:ascii="Times New Roman" w:hAnsi="Times New Roman" w:cs="Times New Roman"/>
          <w:sz w:val="24"/>
          <w:szCs w:val="24"/>
        </w:rPr>
        <w:t>staurolites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one very large </w:t>
      </w:r>
      <w:proofErr w:type="spellStart"/>
      <w:r>
        <w:rPr>
          <w:rFonts w:ascii="Times New Roman" w:hAnsi="Times New Roman" w:cs="Times New Roman"/>
          <w:sz w:val="24"/>
          <w:szCs w:val="24"/>
        </w:rPr>
        <w:t>porphyroblast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takes up half the slide.  Note </w:t>
      </w:r>
      <w:proofErr w:type="spellStart"/>
      <w:r>
        <w:rPr>
          <w:rFonts w:ascii="Times New Roman" w:hAnsi="Times New Roman" w:cs="Times New Roman"/>
          <w:sz w:val="24"/>
          <w:szCs w:val="24"/>
        </w:rPr>
        <w:t>poikiloblatic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texture with garnet and quartz inclusions.  Outside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porphyroblasts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there is garnet (fairly euhedral with quartz-rich cores and inclusion-free rims), brown biotite, fine muscovite, and quartz.</w:t>
      </w:r>
    </w:p>
    <w:p w:rsidR="007B2697" w:rsidRDefault="007B2697" w:rsidP="00574E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2697" w:rsidRDefault="006A138D" w:rsidP="00574E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</w:t>
      </w:r>
      <w:r w:rsidRPr="006A138D">
        <w:rPr>
          <w:rFonts w:ascii="Times New Roman" w:hAnsi="Times New Roman" w:cs="Times New Roman"/>
          <w:sz w:val="24"/>
          <w:szCs w:val="24"/>
          <w:u w:val="single"/>
        </w:rPr>
        <w:t>Glaucophane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6A138D">
        <w:rPr>
          <w:rFonts w:ascii="Times New Roman" w:hAnsi="Times New Roman" w:cs="Times New Roman"/>
          <w:b/>
          <w:sz w:val="24"/>
          <w:szCs w:val="24"/>
        </w:rPr>
        <w:t>3.1A</w:t>
      </w:r>
      <w:r>
        <w:rPr>
          <w:rFonts w:ascii="Times New Roman" w:hAnsi="Times New Roman" w:cs="Times New Roman"/>
          <w:sz w:val="24"/>
          <w:szCs w:val="24"/>
        </w:rPr>
        <w:t xml:space="preserve"> (no rock sample).</w:t>
      </w:r>
    </w:p>
    <w:p w:rsidR="006A138D" w:rsidRDefault="006A138D" w:rsidP="00574E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138D" w:rsidRDefault="006A138D" w:rsidP="006A138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Glaucophane prisms are hard to miss (blue </w:t>
      </w:r>
      <w:proofErr w:type="spellStart"/>
      <w:r>
        <w:rPr>
          <w:rFonts w:ascii="Times New Roman" w:hAnsi="Times New Roman" w:cs="Times New Roman"/>
          <w:sz w:val="24"/>
          <w:szCs w:val="24"/>
        </w:rPr>
        <w:t>pleochroism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plane light).  Other main mineral is probably </w:t>
      </w:r>
      <w:proofErr w:type="spellStart"/>
      <w:r w:rsidR="00182577">
        <w:rPr>
          <w:rFonts w:ascii="Times New Roman" w:hAnsi="Times New Roman" w:cs="Times New Roman"/>
          <w:sz w:val="24"/>
          <w:szCs w:val="24"/>
        </w:rPr>
        <w:t>lawsonite</w:t>
      </w:r>
      <w:proofErr w:type="spellEnd"/>
      <w:r w:rsidR="00182577">
        <w:rPr>
          <w:rFonts w:ascii="Times New Roman" w:hAnsi="Times New Roman" w:cs="Times New Roman"/>
          <w:sz w:val="24"/>
          <w:szCs w:val="24"/>
        </w:rPr>
        <w:t xml:space="preserve"> (blocky crystals with high relief)</w:t>
      </w:r>
      <w:r>
        <w:rPr>
          <w:rFonts w:ascii="Times New Roman" w:hAnsi="Times New Roman" w:cs="Times New Roman"/>
          <w:sz w:val="24"/>
          <w:szCs w:val="24"/>
        </w:rPr>
        <w:t>, with minor quartz and a white mica (possibly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phengite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”).  This is a </w:t>
      </w:r>
      <w:proofErr w:type="spellStart"/>
      <w:r>
        <w:rPr>
          <w:rFonts w:ascii="Times New Roman" w:hAnsi="Times New Roman" w:cs="Times New Roman"/>
          <w:sz w:val="24"/>
          <w:szCs w:val="24"/>
        </w:rPr>
        <w:t>blueschist</w:t>
      </w:r>
      <w:proofErr w:type="spellEnd"/>
      <w:r>
        <w:rPr>
          <w:rFonts w:ascii="Times New Roman" w:hAnsi="Times New Roman" w:cs="Times New Roman"/>
          <w:sz w:val="24"/>
          <w:szCs w:val="24"/>
        </w:rPr>
        <w:t>—extremely high pressure, relatively low temperature.</w:t>
      </w:r>
    </w:p>
    <w:p w:rsidR="006A138D" w:rsidRDefault="006A138D" w:rsidP="00574E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138D" w:rsidRDefault="005442BF" w:rsidP="00574E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 </w:t>
      </w:r>
      <w:r w:rsidRPr="005442BF">
        <w:rPr>
          <w:rFonts w:ascii="Times New Roman" w:hAnsi="Times New Roman" w:cs="Times New Roman"/>
          <w:sz w:val="24"/>
          <w:szCs w:val="24"/>
          <w:u w:val="single"/>
        </w:rPr>
        <w:t>Hornblende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5442BF">
        <w:rPr>
          <w:rFonts w:ascii="Times New Roman" w:hAnsi="Times New Roman" w:cs="Times New Roman"/>
          <w:b/>
          <w:sz w:val="24"/>
          <w:szCs w:val="24"/>
        </w:rPr>
        <w:t>B73-18a</w:t>
      </w:r>
      <w:r w:rsidR="00182577">
        <w:rPr>
          <w:rFonts w:ascii="Times New Roman" w:hAnsi="Times New Roman" w:cs="Times New Roman"/>
          <w:sz w:val="24"/>
          <w:szCs w:val="24"/>
        </w:rPr>
        <w:t xml:space="preserve"> (rock sample is in Lab 7, group 3).</w:t>
      </w:r>
    </w:p>
    <w:p w:rsidR="005442BF" w:rsidRDefault="005442BF" w:rsidP="00574E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42BF" w:rsidRDefault="005442BF" w:rsidP="005442B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Green prismatic hornblende, minor brown biotite,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opaques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(probably </w:t>
      </w:r>
      <w:proofErr w:type="spellStart"/>
      <w:r>
        <w:rPr>
          <w:rFonts w:ascii="Times New Roman" w:hAnsi="Times New Roman" w:cs="Times New Roman"/>
          <w:sz w:val="24"/>
          <w:szCs w:val="24"/>
        </w:rPr>
        <w:t>ilmentite</w:t>
      </w:r>
      <w:proofErr w:type="spellEnd"/>
      <w:r>
        <w:rPr>
          <w:rFonts w:ascii="Times New Roman" w:hAnsi="Times New Roman" w:cs="Times New Roman"/>
          <w:sz w:val="24"/>
          <w:szCs w:val="24"/>
        </w:rPr>
        <w:t>).  Abundant plagioclase and quartz</w:t>
      </w:r>
      <w:r w:rsidR="00182577">
        <w:rPr>
          <w:rFonts w:ascii="Times New Roman" w:hAnsi="Times New Roman" w:cs="Times New Roman"/>
          <w:sz w:val="24"/>
          <w:szCs w:val="24"/>
        </w:rPr>
        <w:t>; trace apatite</w:t>
      </w:r>
      <w:r>
        <w:rPr>
          <w:rFonts w:ascii="Times New Roman" w:hAnsi="Times New Roman" w:cs="Times New Roman"/>
          <w:sz w:val="24"/>
          <w:szCs w:val="24"/>
        </w:rPr>
        <w:t>.</w:t>
      </w:r>
      <w:r w:rsidR="00182577">
        <w:rPr>
          <w:rFonts w:ascii="Times New Roman" w:hAnsi="Times New Roman" w:cs="Times New Roman"/>
          <w:sz w:val="24"/>
          <w:szCs w:val="24"/>
        </w:rPr>
        <w:t xml:space="preserve">  See black circle at medium power for good amphibole cross section and cleavage.</w:t>
      </w:r>
    </w:p>
    <w:p w:rsidR="005442BF" w:rsidRDefault="005442BF" w:rsidP="00574E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42BF" w:rsidRDefault="00585C8A" w:rsidP="00574E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 </w:t>
      </w:r>
      <w:r w:rsidRPr="00585C8A">
        <w:rPr>
          <w:rFonts w:ascii="Times New Roman" w:hAnsi="Times New Roman" w:cs="Times New Roman"/>
          <w:sz w:val="24"/>
          <w:szCs w:val="24"/>
          <w:u w:val="single"/>
        </w:rPr>
        <w:t>Tremolite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585C8A">
        <w:rPr>
          <w:rFonts w:ascii="Times New Roman" w:hAnsi="Times New Roman" w:cs="Times New Roman"/>
          <w:b/>
          <w:sz w:val="24"/>
          <w:szCs w:val="24"/>
        </w:rPr>
        <w:t>Sta-67-99C</w:t>
      </w:r>
      <w:r>
        <w:rPr>
          <w:rFonts w:ascii="Times New Roman" w:hAnsi="Times New Roman" w:cs="Times New Roman"/>
          <w:sz w:val="24"/>
          <w:szCs w:val="24"/>
        </w:rPr>
        <w:t xml:space="preserve"> (no rock sample).</w:t>
      </w:r>
    </w:p>
    <w:p w:rsidR="00585C8A" w:rsidRDefault="00585C8A" w:rsidP="00574E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2577" w:rsidRDefault="00182577" w:rsidP="00657A0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Thin section is slightly thick, so quartz shows yellow birefringence.  Thin section is also carbon coated for SEM analysis.</w:t>
      </w:r>
    </w:p>
    <w:p w:rsidR="00182577" w:rsidRDefault="00182577" w:rsidP="00657A0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762641" w:rsidRDefault="00585C8A" w:rsidP="00657A0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Thin section shows coarse carbonate (recrystallized</w:t>
      </w:r>
      <w:proofErr w:type="gramStart"/>
      <w:r>
        <w:rPr>
          <w:rFonts w:ascii="Times New Roman" w:hAnsi="Times New Roman" w:cs="Times New Roman"/>
          <w:sz w:val="24"/>
          <w:szCs w:val="24"/>
        </w:rPr>
        <w:t>?;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probably dolomite) with rounded quartz grains (probably original quartz sand in carbonate mud).  Dolomite + quartz react to form tremolite (common prisms/needles).  The theoretical reaction is </w:t>
      </w:r>
    </w:p>
    <w:p w:rsidR="00585C8A" w:rsidRPr="00E95502" w:rsidRDefault="00762641" w:rsidP="00657A0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5 </w:t>
      </w:r>
      <w:proofErr w:type="spellStart"/>
      <w:r w:rsidR="00657A04">
        <w:rPr>
          <w:rFonts w:ascii="Times New Roman" w:hAnsi="Times New Roman" w:cs="Times New Roman"/>
          <w:sz w:val="24"/>
          <w:szCs w:val="24"/>
        </w:rPr>
        <w:t>Dol</w:t>
      </w:r>
      <w:proofErr w:type="spellEnd"/>
      <w:r w:rsidR="00657A04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proofErr w:type="spellStart"/>
      <w:r w:rsidR="00657A04">
        <w:rPr>
          <w:rFonts w:ascii="Times New Roman" w:hAnsi="Times New Roman" w:cs="Times New Roman"/>
          <w:sz w:val="24"/>
          <w:szCs w:val="24"/>
        </w:rPr>
        <w:t>Qtz</w:t>
      </w:r>
      <w:proofErr w:type="spellEnd"/>
      <w:r w:rsidR="00657A04">
        <w:rPr>
          <w:rFonts w:ascii="Times New Roman" w:hAnsi="Times New Roman" w:cs="Times New Roman"/>
          <w:sz w:val="24"/>
          <w:szCs w:val="24"/>
        </w:rPr>
        <w:t xml:space="preserve"> + H</w:t>
      </w:r>
      <w:r w:rsidR="00657A04" w:rsidRPr="00657A0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57A04">
        <w:rPr>
          <w:rFonts w:ascii="Times New Roman" w:hAnsi="Times New Roman" w:cs="Times New Roman"/>
          <w:sz w:val="24"/>
          <w:szCs w:val="24"/>
        </w:rPr>
        <w:t xml:space="preserve">O = </w:t>
      </w:r>
      <w:proofErr w:type="spellStart"/>
      <w:proofErr w:type="gramStart"/>
      <w:r w:rsidR="00657A04">
        <w:rPr>
          <w:rFonts w:ascii="Times New Roman" w:hAnsi="Times New Roman" w:cs="Times New Roman"/>
          <w:sz w:val="24"/>
          <w:szCs w:val="24"/>
        </w:rPr>
        <w:t>Tr</w:t>
      </w:r>
      <w:proofErr w:type="spellEnd"/>
      <w:proofErr w:type="gramEnd"/>
      <w:r w:rsidR="00585C8A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="00585C8A">
        <w:rPr>
          <w:rFonts w:ascii="Times New Roman" w:hAnsi="Times New Roman" w:cs="Times New Roman"/>
          <w:sz w:val="24"/>
          <w:szCs w:val="24"/>
        </w:rPr>
        <w:t>Cal</w:t>
      </w:r>
      <w:r w:rsidR="00657A04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="00657A04">
        <w:rPr>
          <w:rFonts w:ascii="Times New Roman" w:hAnsi="Times New Roman" w:cs="Times New Roman"/>
          <w:sz w:val="24"/>
          <w:szCs w:val="24"/>
        </w:rPr>
        <w:t>CO</w:t>
      </w:r>
      <w:r w:rsidR="00657A04" w:rsidRPr="00657A0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85C8A">
        <w:rPr>
          <w:rFonts w:ascii="Times New Roman" w:hAnsi="Times New Roman" w:cs="Times New Roman"/>
          <w:sz w:val="24"/>
          <w:szCs w:val="24"/>
        </w:rPr>
        <w:t>.</w:t>
      </w:r>
    </w:p>
    <w:sectPr w:rsidR="00585C8A" w:rsidRPr="00E9550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0BD" w:rsidRDefault="00FD50BD" w:rsidP="00C34D65">
      <w:pPr>
        <w:spacing w:after="0" w:line="240" w:lineRule="auto"/>
      </w:pPr>
      <w:r>
        <w:separator/>
      </w:r>
    </w:p>
  </w:endnote>
  <w:endnote w:type="continuationSeparator" w:id="0">
    <w:p w:rsidR="00FD50BD" w:rsidRDefault="00FD50BD" w:rsidP="00C34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2903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C34D65" w:rsidRPr="00C34D65" w:rsidRDefault="00C34D65">
        <w:pPr>
          <w:pStyle w:val="Footer"/>
          <w:jc w:val="center"/>
          <w:rPr>
            <w:rFonts w:ascii="Times New Roman" w:hAnsi="Times New Roman" w:cs="Times New Roman"/>
          </w:rPr>
        </w:pPr>
        <w:r w:rsidRPr="00C34D65">
          <w:rPr>
            <w:rFonts w:ascii="Times New Roman" w:hAnsi="Times New Roman" w:cs="Times New Roman"/>
          </w:rPr>
          <w:fldChar w:fldCharType="begin"/>
        </w:r>
        <w:r w:rsidRPr="00C34D65">
          <w:rPr>
            <w:rFonts w:ascii="Times New Roman" w:hAnsi="Times New Roman" w:cs="Times New Roman"/>
          </w:rPr>
          <w:instrText xml:space="preserve"> PAGE   \* MERGEFORMAT </w:instrText>
        </w:r>
        <w:r w:rsidRPr="00C34D65">
          <w:rPr>
            <w:rFonts w:ascii="Times New Roman" w:hAnsi="Times New Roman" w:cs="Times New Roman"/>
          </w:rPr>
          <w:fldChar w:fldCharType="separate"/>
        </w:r>
        <w:r w:rsidR="0045776A">
          <w:rPr>
            <w:rFonts w:ascii="Times New Roman" w:hAnsi="Times New Roman" w:cs="Times New Roman"/>
            <w:noProof/>
          </w:rPr>
          <w:t>2</w:t>
        </w:r>
        <w:r w:rsidRPr="00C34D65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C34D65" w:rsidRDefault="00C34D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0BD" w:rsidRDefault="00FD50BD" w:rsidP="00C34D65">
      <w:pPr>
        <w:spacing w:after="0" w:line="240" w:lineRule="auto"/>
      </w:pPr>
      <w:r>
        <w:separator/>
      </w:r>
    </w:p>
  </w:footnote>
  <w:footnote w:type="continuationSeparator" w:id="0">
    <w:p w:rsidR="00FD50BD" w:rsidRDefault="00FD50BD" w:rsidP="00C34D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A214E5"/>
    <w:multiLevelType w:val="hybridMultilevel"/>
    <w:tmpl w:val="6E60F1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F20"/>
    <w:rsid w:val="00071414"/>
    <w:rsid w:val="000A2D3B"/>
    <w:rsid w:val="000A75A3"/>
    <w:rsid w:val="000D3AC7"/>
    <w:rsid w:val="000D4048"/>
    <w:rsid w:val="0010736F"/>
    <w:rsid w:val="00144DB5"/>
    <w:rsid w:val="001700C7"/>
    <w:rsid w:val="00182577"/>
    <w:rsid w:val="001A15AA"/>
    <w:rsid w:val="001E529A"/>
    <w:rsid w:val="002318E6"/>
    <w:rsid w:val="00262703"/>
    <w:rsid w:val="002713F8"/>
    <w:rsid w:val="002A77E0"/>
    <w:rsid w:val="002E67F5"/>
    <w:rsid w:val="00310AD2"/>
    <w:rsid w:val="00315754"/>
    <w:rsid w:val="00341A44"/>
    <w:rsid w:val="00342949"/>
    <w:rsid w:val="00380CFF"/>
    <w:rsid w:val="0038328F"/>
    <w:rsid w:val="00394D5C"/>
    <w:rsid w:val="003C0053"/>
    <w:rsid w:val="003E4993"/>
    <w:rsid w:val="003E6826"/>
    <w:rsid w:val="00417148"/>
    <w:rsid w:val="00426F20"/>
    <w:rsid w:val="0045776A"/>
    <w:rsid w:val="004604B1"/>
    <w:rsid w:val="00461ED8"/>
    <w:rsid w:val="004676AB"/>
    <w:rsid w:val="00477E66"/>
    <w:rsid w:val="004E23BA"/>
    <w:rsid w:val="00510BAA"/>
    <w:rsid w:val="005442BF"/>
    <w:rsid w:val="00574E0E"/>
    <w:rsid w:val="00585C8A"/>
    <w:rsid w:val="00591EC7"/>
    <w:rsid w:val="005C2880"/>
    <w:rsid w:val="005E1324"/>
    <w:rsid w:val="0062407B"/>
    <w:rsid w:val="00647F21"/>
    <w:rsid w:val="00657A04"/>
    <w:rsid w:val="00664570"/>
    <w:rsid w:val="006A138D"/>
    <w:rsid w:val="006B67B0"/>
    <w:rsid w:val="006F5BEA"/>
    <w:rsid w:val="00714CB4"/>
    <w:rsid w:val="00736B87"/>
    <w:rsid w:val="00741F73"/>
    <w:rsid w:val="00762641"/>
    <w:rsid w:val="00770D11"/>
    <w:rsid w:val="00780692"/>
    <w:rsid w:val="00793CD8"/>
    <w:rsid w:val="007B2697"/>
    <w:rsid w:val="007C57FD"/>
    <w:rsid w:val="007F7166"/>
    <w:rsid w:val="00845F58"/>
    <w:rsid w:val="0086573A"/>
    <w:rsid w:val="00886284"/>
    <w:rsid w:val="00893791"/>
    <w:rsid w:val="008A08BC"/>
    <w:rsid w:val="008D1E0D"/>
    <w:rsid w:val="008E24A8"/>
    <w:rsid w:val="008E623F"/>
    <w:rsid w:val="00950C91"/>
    <w:rsid w:val="00971B47"/>
    <w:rsid w:val="00971E6F"/>
    <w:rsid w:val="009A251E"/>
    <w:rsid w:val="009B282E"/>
    <w:rsid w:val="009C4C63"/>
    <w:rsid w:val="00A419B0"/>
    <w:rsid w:val="00AC0149"/>
    <w:rsid w:val="00AE28F7"/>
    <w:rsid w:val="00AF5B3D"/>
    <w:rsid w:val="00B040BB"/>
    <w:rsid w:val="00B47767"/>
    <w:rsid w:val="00B65C25"/>
    <w:rsid w:val="00B65D66"/>
    <w:rsid w:val="00B70AEB"/>
    <w:rsid w:val="00BB02C2"/>
    <w:rsid w:val="00BE586E"/>
    <w:rsid w:val="00C11CC2"/>
    <w:rsid w:val="00C20055"/>
    <w:rsid w:val="00C34D65"/>
    <w:rsid w:val="00CC5730"/>
    <w:rsid w:val="00CC75E7"/>
    <w:rsid w:val="00CD0638"/>
    <w:rsid w:val="00CE3D1F"/>
    <w:rsid w:val="00D556D8"/>
    <w:rsid w:val="00D620FE"/>
    <w:rsid w:val="00D90E8F"/>
    <w:rsid w:val="00DC1AC7"/>
    <w:rsid w:val="00DD40FC"/>
    <w:rsid w:val="00DE6D9B"/>
    <w:rsid w:val="00DF0C4D"/>
    <w:rsid w:val="00E24070"/>
    <w:rsid w:val="00E95502"/>
    <w:rsid w:val="00EB37C8"/>
    <w:rsid w:val="00EF3E8C"/>
    <w:rsid w:val="00F10966"/>
    <w:rsid w:val="00F2147C"/>
    <w:rsid w:val="00F84F82"/>
    <w:rsid w:val="00F9181D"/>
    <w:rsid w:val="00FA714D"/>
    <w:rsid w:val="00FD296C"/>
    <w:rsid w:val="00FD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E314F6-C59C-4BB5-8295-C54E39C3E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C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6F2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E28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7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F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34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D65"/>
  </w:style>
  <w:style w:type="paragraph" w:styleId="Footer">
    <w:name w:val="footer"/>
    <w:basedOn w:val="Normal"/>
    <w:link w:val="FooterChar"/>
    <w:uiPriority w:val="99"/>
    <w:unhideWhenUsed/>
    <w:rsid w:val="00C34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E0B81-2F6C-492D-AD77-A88AC83F5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Dakota School of Mines and Technology</Company>
  <LinksUpToDate>false</LinksUpToDate>
  <CharactersWithSpaces>4537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Duke, Edward F.</dc:creator>
  <cp:lastModifiedBy>Duke, Edward F.</cp:lastModifiedBy>
  <cp:revision>6</cp:revision>
  <cp:lastPrinted>2015-11-06T15:39:00Z</cp:lastPrinted>
  <dcterms:created xsi:type="dcterms:W3CDTF">2015-11-06T15:31:00Z</dcterms:created>
  <dcterms:modified xsi:type="dcterms:W3CDTF">2015-11-06T17:05:00Z</dcterms:modified>
</cp:coreProperties>
</file>